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8A52AE">
        <w:rPr>
          <w:rFonts w:ascii="Arial" w:hAnsi="Arial" w:cs="Arial"/>
          <w:sz w:val="16"/>
          <w:szCs w:val="16"/>
        </w:rPr>
        <w:t>222/2013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3659F4" w:rsidRPr="009A54D1">
        <w:rPr>
          <w:rFonts w:ascii="Arial" w:hAnsi="Arial" w:cs="Arial"/>
          <w:b/>
          <w:bCs/>
          <w:sz w:val="16"/>
          <w:szCs w:val="16"/>
        </w:rPr>
        <w:t xml:space="preserve">ELETRÔNICO </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8A52AE">
        <w:rPr>
          <w:rFonts w:ascii="Arial" w:hAnsi="Arial" w:cs="Arial"/>
          <w:b/>
          <w:bCs/>
          <w:sz w:val="16"/>
          <w:szCs w:val="16"/>
        </w:rPr>
        <w:t>555/2013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8A52AE" w:rsidRPr="008A52AE">
        <w:rPr>
          <w:rFonts w:ascii="Arial" w:hAnsi="Arial" w:cs="Arial"/>
          <w:noProof/>
          <w:sz w:val="16"/>
          <w:szCs w:val="16"/>
        </w:rPr>
        <w:t>01.1109.00162-00/2013/SUGESPE/RO</w:t>
      </w:r>
    </w:p>
    <w:p w:rsidR="009D2314" w:rsidRPr="009A54D1" w:rsidRDefault="009D2314" w:rsidP="008A52AE">
      <w:pPr>
        <w:jc w:val="both"/>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Estado de Rondônia,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xml:space="preserve">, Senhor Márcio Rogério Gabriel e a(s) empresa(s) qualificada(s) no Anexo Único desta Ata, resolvem </w:t>
      </w:r>
      <w:r w:rsidRPr="008A52AE">
        <w:rPr>
          <w:rFonts w:ascii="Arial" w:hAnsi="Arial" w:cs="Arial"/>
          <w:b/>
          <w:bCs/>
          <w:color w:val="000000"/>
          <w:sz w:val="16"/>
          <w:szCs w:val="16"/>
        </w:rPr>
        <w:t xml:space="preserve">REGISTRAR O </w:t>
      </w:r>
      <w:r w:rsidRPr="008A52AE">
        <w:rPr>
          <w:rFonts w:ascii="Arial" w:hAnsi="Arial" w:cs="Arial"/>
          <w:b/>
          <w:bCs/>
          <w:sz w:val="16"/>
          <w:szCs w:val="16"/>
        </w:rPr>
        <w:t>PREÇ</w:t>
      </w:r>
      <w:r w:rsidR="00F17DD3" w:rsidRPr="008A52AE">
        <w:rPr>
          <w:rFonts w:ascii="Arial" w:hAnsi="Arial" w:cs="Arial"/>
          <w:b/>
          <w:bCs/>
          <w:sz w:val="16"/>
          <w:szCs w:val="16"/>
        </w:rPr>
        <w:t xml:space="preserve">O </w:t>
      </w:r>
      <w:r w:rsidR="008A52AE" w:rsidRPr="008A52AE">
        <w:rPr>
          <w:rFonts w:ascii="Arial" w:hAnsi="Arial" w:cs="Arial"/>
          <w:sz w:val="16"/>
          <w:szCs w:val="16"/>
        </w:rPr>
        <w:t>para eventuais e futuras locações de (veículo zero km, tipo SUV), para atender as necessidades da Casa Militar, a pedido da Superintendência de Gestão de Suprimentos, Logística e Gastos Públicos Essenciais - SUGESPE/RO</w:t>
      </w:r>
      <w:r w:rsidR="008A52AE">
        <w:rPr>
          <w:rFonts w:ascii="Arial" w:hAnsi="Arial" w:cs="Arial"/>
          <w:sz w:val="16"/>
          <w:szCs w:val="16"/>
        </w:rPr>
        <w:t xml:space="preserve">, </w:t>
      </w:r>
      <w:r w:rsidRPr="008A52AE">
        <w:rPr>
          <w:rFonts w:ascii="Arial" w:hAnsi="Arial" w:cs="Arial"/>
          <w:sz w:val="16"/>
          <w:szCs w:val="16"/>
        </w:rPr>
        <w:t>conforme</w:t>
      </w:r>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Pr="008A52AE">
        <w:rPr>
          <w:rFonts w:ascii="Arial" w:hAnsi="Arial" w:cs="Arial"/>
          <w:sz w:val="16"/>
          <w:szCs w:val="16"/>
        </w:rPr>
        <w:t>para eventuais e futuras locações de (veículo zero km, tipo SUV), para atender as necessidades da Casa Militar, a pedido da Superintendência de Gestão de Suprimentos, Logística e Gastos Públicos Essenciais - SUGESPE/RO</w:t>
      </w:r>
      <w:r>
        <w:rPr>
          <w:rFonts w:ascii="Arial" w:hAnsi="Arial" w:cs="Arial"/>
          <w:sz w:val="16"/>
          <w:szCs w:val="16"/>
        </w:rPr>
        <w:t>,</w:t>
      </w:r>
    </w:p>
    <w:p w:rsidR="008A52AE" w:rsidRPr="009A54D1" w:rsidRDefault="008A52AE"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B739B" w:rsidRDefault="00F17DD3" w:rsidP="00CB739B">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CB739B" w:rsidRPr="00CB739B">
        <w:rPr>
          <w:rFonts w:ascii="Arial" w:hAnsi="Arial" w:cs="Arial"/>
          <w:sz w:val="16"/>
          <w:szCs w:val="16"/>
          <w:lang w:val="pt-BR"/>
        </w:rPr>
        <w:t>Os veículos deverão ser disponibilizados no prazo máximo de 30 (trinta) dias corridos após a assinatura do contrato.</w:t>
      </w:r>
    </w:p>
    <w:p w:rsidR="00CB739B" w:rsidRPr="00CB739B" w:rsidRDefault="00CB739B" w:rsidP="00CB739B">
      <w:pPr>
        <w:pStyle w:val="Recuodecorpodetexto"/>
        <w:ind w:left="0"/>
        <w:jc w:val="both"/>
        <w:rPr>
          <w:rFonts w:ascii="Arial" w:hAnsi="Arial" w:cs="Arial"/>
          <w:sz w:val="16"/>
          <w:szCs w:val="16"/>
          <w:lang w:val="pt-BR"/>
        </w:rPr>
      </w:pPr>
      <w:r>
        <w:rPr>
          <w:rFonts w:ascii="Arial" w:hAnsi="Arial" w:cs="Arial"/>
          <w:sz w:val="16"/>
          <w:szCs w:val="16"/>
          <w:lang w:val="pt-BR"/>
        </w:rPr>
        <w:t xml:space="preserve">6.4. </w:t>
      </w:r>
      <w:r w:rsidR="00F17DD3" w:rsidRPr="00CB739B">
        <w:rPr>
          <w:rFonts w:ascii="Arial" w:hAnsi="Arial" w:cs="Arial"/>
          <w:b/>
          <w:sz w:val="16"/>
          <w:szCs w:val="16"/>
          <w:lang w:val="pt-BR"/>
        </w:rPr>
        <w:t xml:space="preserve">LOCAL/HORÁRIOS: </w:t>
      </w:r>
      <w:r w:rsidRPr="00CB739B">
        <w:rPr>
          <w:rFonts w:ascii="Arial" w:hAnsi="Arial" w:cs="Arial"/>
          <w:sz w:val="16"/>
          <w:szCs w:val="16"/>
          <w:lang w:val="pt-BR"/>
        </w:rPr>
        <w:t xml:space="preserve">Os veículos deverão ser disponibilizados no estacionamento da sede do Palácio Rio Madeira, situada na Avenida </w:t>
      </w:r>
      <w:proofErr w:type="spellStart"/>
      <w:r w:rsidRPr="00CB739B">
        <w:rPr>
          <w:rFonts w:ascii="Arial" w:hAnsi="Arial" w:cs="Arial"/>
          <w:sz w:val="16"/>
          <w:szCs w:val="16"/>
          <w:lang w:val="pt-BR"/>
        </w:rPr>
        <w:t>Farquar</w:t>
      </w:r>
      <w:proofErr w:type="spellEnd"/>
      <w:r w:rsidRPr="00CB739B">
        <w:rPr>
          <w:rFonts w:ascii="Arial" w:hAnsi="Arial" w:cs="Arial"/>
          <w:sz w:val="16"/>
          <w:szCs w:val="16"/>
          <w:lang w:val="pt-BR"/>
        </w:rPr>
        <w:t>, Bairro Pedrinhas, em dias úteis, no horário de 07h30min às 13h30min e 15h30min às 17h30min, previamente agendado com o Gestor do Contrato, devidamente limpos (interna e externamente) e abastecidos (tanque cheio), com o combustível adequado ao tipo do veículo (os demais abastecimentos serão por conta da Contratante).</w:t>
      </w:r>
    </w:p>
    <w:p w:rsidR="00CB739B" w:rsidRPr="00CB739B" w:rsidRDefault="00CB739B" w:rsidP="00CB739B">
      <w:pPr>
        <w:ind w:left="540" w:firstLine="27"/>
        <w:jc w:val="both"/>
        <w:rPr>
          <w:rFonts w:ascii="Arial" w:hAnsi="Arial" w:cs="Arial"/>
          <w:sz w:val="16"/>
          <w:szCs w:val="16"/>
        </w:rPr>
      </w:pPr>
    </w:p>
    <w:p w:rsidR="009D2314" w:rsidRPr="009A54D1" w:rsidRDefault="009D2314" w:rsidP="00CB739B">
      <w:pPr>
        <w:pStyle w:val="PargrafodaLista"/>
        <w:numPr>
          <w:ilvl w:val="1"/>
          <w:numId w:val="46"/>
        </w:numPr>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As adesões à ata de registro de preços não poderá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xml:space="preserve">. DAS OBRIGAÇÕES DA DETENTORA DO REGISTRO   </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576F7C" w:rsidRDefault="00576F7C" w:rsidP="001D515A">
      <w:pPr>
        <w:rPr>
          <w:rFonts w:ascii="Arial" w:hAnsi="Arial" w:cs="Arial"/>
          <w:sz w:val="16"/>
          <w:szCs w:val="16"/>
        </w:rPr>
      </w:pPr>
      <w:r w:rsidRPr="00576F7C">
        <w:rPr>
          <w:rFonts w:ascii="Arial" w:hAnsi="Arial" w:cs="Arial"/>
          <w:sz w:val="16"/>
          <w:szCs w:val="16"/>
        </w:rPr>
        <w:t>Superintendência de Gestão de Suprimentos, Logística e Gastos Públicos Essenciais - SUGESPE/RO</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A9F" w:rsidRDefault="00BB6A9F">
      <w:r>
        <w:separator/>
      </w:r>
    </w:p>
  </w:endnote>
  <w:endnote w:type="continuationSeparator" w:id="1">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A9F" w:rsidRDefault="00BB6A9F">
      <w:r>
        <w:separator/>
      </w:r>
    </w:p>
  </w:footnote>
  <w:footnote w:type="continuationSeparator" w:id="1">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2579</Words>
  <Characters>14657</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7</cp:revision>
  <cp:lastPrinted>2013-11-19T15:14:00Z</cp:lastPrinted>
  <dcterms:created xsi:type="dcterms:W3CDTF">2013-11-22T13:36:00Z</dcterms:created>
  <dcterms:modified xsi:type="dcterms:W3CDTF">2013-11-22T13:42:00Z</dcterms:modified>
</cp:coreProperties>
</file>